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1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st</w:t>
      </w:r>
      <w:r>
        <w:rPr>
          <w:b w:val="1"/>
          <w:bCs w:val="1"/>
          <w:sz w:val="32"/>
          <w:szCs w:val="32"/>
          <w:rtl w:val="0"/>
          <w:lang w:val="en-US"/>
        </w:rPr>
        <w:t xml:space="preserve"> September 2025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Cllr K. Salter (Chair), Cllr Mulligan (Vice Chair), Cllr A. Salter,  Cllr Rigby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 xml:space="preserve">Cllr Knowles, Mr Eccles (Caretaker),  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Cllr Nicholson, Cllr Whitfield, Cllr Halliday, Cllr Dixon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after="120"/>
        <w:rPr>
          <w:rFonts w:ascii="Calibri" w:cs="Calibri" w:hAnsi="Calibri" w:eastAsia="Calibri"/>
        </w:rPr>
      </w:pPr>
    </w:p>
    <w:p>
      <w:pPr>
        <w:pStyle w:val="Body C"/>
        <w:spacing w:before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were no matters arising</w:t>
      </w:r>
    </w:p>
    <w:p>
      <w:pPr>
        <w:pStyle w:val="Body C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Cllr Dixon, Cllr Halliday and Cllr Rigby have been added as Trustees of the Village Hall with the Charities Commission.</w:t>
      </w:r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4. Village Hall Update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Caretaker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Report:</w:t>
      </w:r>
    </w:p>
    <w:p>
      <w:pPr>
        <w:pStyle w:val="Body"/>
        <w:numPr>
          <w:ilvl w:val="0"/>
          <w:numId w:val="2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Maintenance:</w:t>
      </w:r>
      <w:r>
        <w:rPr>
          <w:rFonts w:ascii="Calibri" w:hAnsi="Calibri"/>
          <w:rtl w:val="0"/>
          <w:lang w:val="en-US"/>
        </w:rPr>
        <w:t xml:space="preserve"> Cllr Mulligan reported that following investigation, the water emerging from the wall is </w:t>
      </w:r>
      <w:r>
        <w:rPr>
          <w:rFonts w:ascii="Calibri" w:hAnsi="Calibri"/>
          <w:i w:val="1"/>
          <w:iCs w:val="1"/>
          <w:rtl w:val="0"/>
          <w:lang w:val="en-US"/>
        </w:rPr>
        <w:t>not</w:t>
      </w:r>
      <w:r>
        <w:rPr>
          <w:rFonts w:ascii="Calibri" w:hAnsi="Calibri"/>
          <w:rtl w:val="0"/>
          <w:lang w:val="en-US"/>
        </w:rPr>
        <w:t xml:space="preserve"> the result of a leak.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 and New Bookings:</w:t>
      </w:r>
    </w:p>
    <w:p>
      <w:pPr>
        <w:pStyle w:val="Body"/>
        <w:numPr>
          <w:ilvl w:val="0"/>
          <w:numId w:val="4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A new group, </w:t>
      </w:r>
      <w:r>
        <w:rPr>
          <w:rFonts w:ascii="Calibri" w:hAnsi="Calibri"/>
          <w:b w:val="1"/>
          <w:bCs w:val="1"/>
          <w:rtl w:val="0"/>
          <w:lang w:val="en-US"/>
        </w:rPr>
        <w:t>Performing Minds</w:t>
      </w:r>
      <w:r>
        <w:rPr>
          <w:rFonts w:ascii="Calibri" w:hAnsi="Calibri"/>
          <w:rtl w:val="0"/>
          <w:lang w:val="en-US"/>
        </w:rPr>
        <w:t>, has booked the hall every Thursday from 4:30pm to 6:00pm.</w:t>
      </w:r>
    </w:p>
    <w:p>
      <w:pPr>
        <w:pStyle w:val="Body"/>
        <w:numPr>
          <w:ilvl w:val="0"/>
          <w:numId w:val="4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Stage Door</w:t>
      </w:r>
      <w:r>
        <w:rPr>
          <w:rFonts w:ascii="Calibri" w:hAnsi="Calibri"/>
          <w:rtl w:val="0"/>
          <w:lang w:val="en-US"/>
        </w:rPr>
        <w:t xml:space="preserve"> has booked the hall for three evenings at the end of November.</w:t>
      </w:r>
    </w:p>
    <w:p>
      <w:pPr>
        <w:pStyle w:val="Body"/>
        <w:spacing w:before="100" w:after="100"/>
        <w:rPr>
          <w:rFonts w:ascii="Calibri" w:cs="Calibri" w:hAnsi="Calibri" w:eastAsia="Calibri"/>
          <w:b w:val="1"/>
          <w:bCs w:val="1"/>
          <w:lang w:val="en-US"/>
        </w:rPr>
      </w:pPr>
    </w:p>
    <w:p>
      <w:pPr>
        <w:pStyle w:val="Body"/>
        <w:spacing w:before="100" w:after="100"/>
        <w:rPr>
          <w:rFonts w:ascii="Calibri" w:cs="Calibri" w:hAnsi="Calibri" w:eastAsia="Calibri"/>
          <w:b w:val="1"/>
          <w:bCs w:val="1"/>
          <w:lang w:val="en-US"/>
        </w:rPr>
      </w:pPr>
    </w:p>
    <w:p>
      <w:pPr>
        <w:pStyle w:val="Body"/>
        <w:spacing w:before="100" w:after="100"/>
        <w:rPr>
          <w:rFonts w:ascii="Calibri" w:cs="Calibri" w:hAnsi="Calibri" w:eastAsia="Calibri"/>
          <w:b w:val="1"/>
          <w:bCs w:val="1"/>
          <w:lang w:val="en-US"/>
        </w:rPr>
      </w:pP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Other Updates:</w:t>
      </w:r>
    </w:p>
    <w:p>
      <w:pPr>
        <w:pStyle w:val="Body"/>
        <w:numPr>
          <w:ilvl w:val="0"/>
          <w:numId w:val="6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Main Door Refurbishment:</w:t>
      </w:r>
      <w:r>
        <w:rPr>
          <w:rFonts w:ascii="Calibri" w:hAnsi="Calibri"/>
          <w:rtl w:val="0"/>
          <w:lang w:val="en-US"/>
        </w:rPr>
        <w:t xml:space="preserve"> Cllr K. Salter advised that a contractor will inspect the main doors on Tuesday.</w:t>
      </w:r>
    </w:p>
    <w:p>
      <w:pPr>
        <w:pStyle w:val="Body"/>
        <w:numPr>
          <w:ilvl w:val="0"/>
          <w:numId w:val="6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A contractor is also scheduled to assess potential solutions for filling the potholes on the road outside the entrance of the Village Hall.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July and August 2025 were reviewed and approved for payment:</w:t>
      </w:r>
    </w:p>
    <w:tbl>
      <w:tblPr>
        <w:tblW w:w="6197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997"/>
      </w:tblGrid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British Gas Gas 03.06.25-03.07.25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16.19</w:t>
            </w:r>
          </w:p>
        </w:tc>
        <w:tc>
          <w:tcPr>
            <w:tcW w:type="dxa" w:w="9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17.07.25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Waterplus 07.06.25-03.07.25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196.94</w:t>
            </w:r>
          </w:p>
        </w:tc>
        <w:tc>
          <w:tcPr>
            <w:tcW w:type="dxa" w:w="9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22.07.25</w:t>
            </w:r>
          </w:p>
        </w:tc>
      </w:tr>
      <w:tr>
        <w:tblPrEx>
          <w:shd w:val="clear" w:color="auto" w:fill="cdd4e9"/>
        </w:tblPrEx>
        <w:trPr>
          <w:trHeight w:val="226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British Gas - Electric 14.03.25-14.07.25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78.42</w:t>
            </w:r>
          </w:p>
        </w:tc>
        <w:tc>
          <w:tcPr>
            <w:tcW w:type="dxa" w:w="997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28.07.25</w:t>
            </w:r>
          </w:p>
        </w:tc>
      </w:tr>
      <w:tr>
        <w:tblPrEx>
          <w:shd w:val="clear" w:color="auto" w:fill="cdd4e9"/>
        </w:tblPrEx>
        <w:trPr>
          <w:trHeight w:val="226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291.55</w:t>
            </w:r>
          </w:p>
        </w:tc>
        <w:tc>
          <w:tcPr>
            <w:tcW w:type="dxa" w:w="997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C"/>
        <w:widowControl w:val="0"/>
        <w:spacing w:before="100" w:after="100"/>
        <w:ind w:left="93" w:hanging="93"/>
        <w:rPr>
          <w:rFonts w:ascii="Calibri" w:cs="Calibri" w:hAnsi="Calibri" w:eastAsia="Calibri"/>
        </w:rPr>
      </w:pPr>
    </w:p>
    <w:tbl>
      <w:tblPr>
        <w:tblW w:w="6338" w:type="dxa"/>
        <w:jc w:val="left"/>
        <w:tblInd w:w="20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101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03.07.25-04.08.25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16.47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18.08.25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07.07.25-04.08.25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102.06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22.08.25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- Electric 14.03.25-14.08.25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80.75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28.08.25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101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199.28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C"/>
        <w:widowControl w:val="0"/>
        <w:spacing w:before="100" w:after="100"/>
        <w:ind w:left="93" w:hanging="93"/>
        <w:rPr>
          <w:rFonts w:ascii="Calibri" w:cs="Calibri" w:hAnsi="Calibri" w:eastAsia="Calibri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</w:t>
      </w: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Monday 6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th</w:t>
      </w:r>
      <w:r>
        <w:rPr>
          <w:rFonts w:ascii="Calibri" w:hAnsi="Calibri"/>
          <w:b w:val="1"/>
          <w:bCs w:val="1"/>
          <w:rtl w:val="0"/>
          <w:lang w:val="en-US"/>
        </w:rPr>
        <w:t xml:space="preserve"> October 2025 at 7:00pm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